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205740</wp:posOffset>
                </wp:positionV>
                <wp:extent cx="5585460" cy="1483360"/>
                <wp:effectExtent l="0" t="0" r="0" b="25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4826000" cy="136144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0" cy="136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6" o:spt="202" type="#_x0000_t202" style="position:absolute;left:0pt;margin-left:11.85pt;margin-top:16.2pt;height:116.8pt;width:439.8pt;z-index:251659264;mso-width-relative:page;mso-height-relative:page;" fillcolor="#FFFFFF [3201]" filled="t" stroked="f" coordsize="21600,21600" o:gfxdata="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cfCsdQAAAAJAQAADwAAAAAAAAABACAAAAAiAAAA&#10;ZHJzL2Rvd25yZXYueG1sUEsBAhQAFAAAAAgAh07iQFW/sBNEAgAAlw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4826000" cy="136144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0" cy="136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 ALUNNI DSA</w:t>
      </w: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  <w:lang w:eastAsia="it-IT"/>
        </w:rPr>
        <w:t>Alunno/a</w:t>
      </w:r>
      <w:r>
        <w:rPr>
          <w:rFonts w:ascii="Arial" w:hAnsi="Arial" w:eastAsia="Times New Roman" w:cs="Arial"/>
          <w:sz w:val="32"/>
          <w:szCs w:val="32"/>
          <w:lang w:eastAsia="it-IT"/>
        </w:rPr>
        <w:t>:…………………………………………</w:t>
      </w:r>
    </w:p>
    <w:p>
      <w:pPr>
        <w:widowControl w:val="0"/>
        <w:kinsoku w:val="0"/>
        <w:spacing w:after="0" w:line="480" w:lineRule="auto"/>
        <w:jc w:val="center"/>
        <w:rPr>
          <w:rFonts w:ascii="Arial" w:hAnsi="Arial" w:eastAsia="Times New Roman" w:cs="Arial"/>
          <w:sz w:val="32"/>
          <w:szCs w:val="32"/>
          <w:lang w:eastAsia="it-IT"/>
        </w:rPr>
      </w:pPr>
      <w:r>
        <w:rPr>
          <w:rFonts w:ascii="Arial" w:hAnsi="Arial" w:eastAsia="Times New Roman" w:cs="Arial"/>
          <w:b/>
          <w:sz w:val="32"/>
          <w:szCs w:val="32"/>
          <w:lang w:eastAsia="it-IT"/>
        </w:rPr>
        <w:t>Classe</w:t>
      </w:r>
      <w:r>
        <w:rPr>
          <w:rFonts w:ascii="Arial" w:hAnsi="Arial" w:eastAsia="Times New Roman" w:cs="Arial"/>
          <w:sz w:val="32"/>
          <w:szCs w:val="32"/>
          <w:lang w:eastAsia="it-IT"/>
        </w:rPr>
        <w:t xml:space="preserve">: ……………………… </w:t>
      </w:r>
      <w:r>
        <w:rPr>
          <w:rFonts w:ascii="Arial" w:hAnsi="Arial" w:eastAsia="Times New Roman" w:cs="Arial"/>
          <w:b/>
          <w:bCs/>
          <w:sz w:val="32"/>
          <w:szCs w:val="32"/>
          <w:lang w:eastAsia="it-IT"/>
        </w:rPr>
        <w:t>Scuola</w:t>
      </w:r>
      <w:r>
        <w:rPr>
          <w:rFonts w:ascii="Arial" w:hAnsi="Arial" w:eastAsia="Times New Roman" w:cs="Arial"/>
          <w:sz w:val="32"/>
          <w:szCs w:val="32"/>
          <w:lang w:eastAsia="it-IT"/>
        </w:rPr>
        <w:t>…………………</w:t>
      </w:r>
    </w:p>
    <w:p>
      <w:pPr>
        <w:widowControl w:val="0"/>
        <w:kinsoku w:val="0"/>
        <w:spacing w:after="0" w:line="480" w:lineRule="auto"/>
        <w:rPr>
          <w:rFonts w:ascii="Arial" w:hAnsi="Arial" w:eastAsia="Times New Roman" w:cs="Arial"/>
          <w:sz w:val="32"/>
          <w:szCs w:val="32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Coordinatore di classe/Team</w:t>
      </w:r>
      <w:r>
        <w:rPr>
          <w:rFonts w:ascii="Arial" w:hAnsi="Arial" w:eastAsia="Times New Roman" w:cs="Arial"/>
          <w:sz w:val="24"/>
          <w:szCs w:val="24"/>
          <w:lang w:eastAsia="it-IT"/>
        </w:rPr>
        <w:t>: ………………………………………………………</w:t>
      </w:r>
    </w:p>
    <w:p>
      <w:pPr>
        <w:pStyle w:val="9"/>
        <w:jc w:val="center"/>
        <w:rPr>
          <w:rFonts w:ascii="Arial" w:hAnsi="Arial" w:cs="Arial"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  <w:t>SEZIONE A: Dati anagrafci e presentazione</w:t>
      </w:r>
    </w:p>
    <w:p>
      <w:pPr>
        <w:pStyle w:val="9"/>
        <w:spacing w:before="136"/>
        <w:rPr>
          <w:rFonts w:ascii="Arial" w:hAnsi="Arial" w:cs="Arial"/>
          <w:color w:val="2F5597" w:themeColor="accent1" w:themeShade="BF"/>
          <w:u w:val="single"/>
        </w:rPr>
      </w:pPr>
      <w:r>
        <w:rPr>
          <w:rFonts w:ascii="Arial" w:hAnsi="Arial" w:cs="Arial"/>
          <w:b/>
          <w:bCs/>
          <w:color w:val="2F5597" w:themeColor="accent1" w:themeShade="BF"/>
          <w:u w:val="single"/>
        </w:rPr>
        <w:t>A1- DATI ANAGRAFCI</w:t>
      </w:r>
    </w:p>
    <w:p>
      <w:pPr>
        <w:pStyle w:val="9"/>
        <w:spacing w:before="240" w:after="12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Luogo e data di nascita: </w:t>
      </w:r>
    </w:p>
    <w:p>
      <w:pPr>
        <w:spacing w:after="120" w:line="480" w:lineRule="auto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Telefoni di riferimento: </w:t>
      </w:r>
    </w:p>
    <w:p>
      <w:pPr>
        <w:spacing w:after="120" w:line="480" w:lineRule="auto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it-IT"/>
        </w:rPr>
        <w:t>Mail genitore:</w:t>
      </w:r>
    </w:p>
    <w:p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Lingua madre:</w:t>
      </w:r>
    </w:p>
    <w:p>
      <w:pPr>
        <w:spacing w:after="120" w:line="480" w:lineRule="auto"/>
        <w:rPr>
          <w:rFonts w:ascii="Century Gothic" w:hAnsi="Century Gothic" w:eastAsia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t>Eventuale bilinguismo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A2- DIAGNOSI / RELAZIONE MULTI PROFESSIONALE</w:t>
      </w:r>
    </w:p>
    <w:p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 certificante:</w:t>
      </w:r>
    </w:p>
    <w:p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Codice ICD10:</w:t>
      </w:r>
    </w:p>
    <w:p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Redatta da:</w:t>
      </w:r>
    </w:p>
    <w:p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data:</w:t>
      </w:r>
    </w:p>
    <w:p>
      <w:pPr>
        <w:pStyle w:val="11"/>
        <w:numPr>
          <w:ilvl w:val="0"/>
          <w:numId w:val="1"/>
        </w:num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Aggiornamenti diagnostici: </w:t>
      </w:r>
    </w:p>
    <w:p>
      <w:pPr>
        <w:pStyle w:val="11"/>
        <w:numPr>
          <w:ilvl w:val="0"/>
          <w:numId w:val="1"/>
        </w:num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Altre relazioni cliniche:</w:t>
      </w:r>
    </w:p>
    <w:p>
      <w:pPr>
        <w:pStyle w:val="11"/>
        <w:numPr>
          <w:ilvl w:val="0"/>
          <w:numId w:val="2"/>
        </w:num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Redatte da…………………………………..</w:t>
      </w:r>
    </w:p>
    <w:p>
      <w:pPr>
        <w:pStyle w:val="11"/>
        <w:numPr>
          <w:ilvl w:val="0"/>
          <w:numId w:val="2"/>
        </w:num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data……………………………………….</w:t>
      </w:r>
    </w:p>
    <w:p>
      <w:pPr>
        <w:widowControl w:val="0"/>
        <w:kinsoku w:val="0"/>
        <w:spacing w:after="0" w:line="480" w:lineRule="auto"/>
        <w:jc w:val="both"/>
        <w:rPr>
          <w:rFonts w:ascii="Century Gothic" w:hAnsi="Century Gothic" w:eastAsia="Times New Roman" w:cs="Times New Roman"/>
          <w:b/>
          <w:i/>
          <w:sz w:val="24"/>
          <w:szCs w:val="24"/>
          <w:lang w:eastAsia="it-IT"/>
        </w:rPr>
      </w:pPr>
      <w:r>
        <w:rPr>
          <w:rFonts w:ascii="Century Gothic" w:hAnsi="Century Gothic" w:eastAsia="Times New Roman" w:cs="Times New Roman"/>
          <w:b/>
          <w:i/>
          <w:sz w:val="24"/>
          <w:szCs w:val="24"/>
          <w:lang w:eastAsia="it-IT"/>
        </w:rPr>
        <w:t>Eventuali interventi terapeutici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122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i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it-IT"/>
              </w:rPr>
              <w:t>Tipologia di intervento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Operatore di riferimento</w:t>
            </w:r>
          </w:p>
        </w:tc>
        <w:tc>
          <w:tcPr>
            <w:tcW w:w="2122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2445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Modalità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 xml:space="preserve">Logopedia 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22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Psicoterapia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22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660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 xml:space="preserve">Altro 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22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</w:tbl>
    <w:p>
      <w:pPr>
        <w:widowControl w:val="0"/>
        <w:kinsoku w:val="0"/>
        <w:spacing w:after="0" w:line="240" w:lineRule="auto"/>
        <w:ind w:right="284"/>
        <w:rPr>
          <w:rFonts w:ascii="Arial" w:hAnsi="Arial" w:eastAsia="Times New Roman" w:cs="Arial"/>
          <w:color w:val="000000"/>
          <w:spacing w:val="-4"/>
          <w:sz w:val="24"/>
          <w:szCs w:val="24"/>
          <w:lang w:eastAsia="it-IT"/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cs="Arial"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Times New Roman" w:cs="Arial"/>
          <w:b/>
          <w:bCs/>
          <w:color w:val="4472C4" w:themeColor="accent1"/>
          <w:sz w:val="24"/>
          <w:szCs w:val="24"/>
          <w:u w:val="single"/>
          <w:lang w:eastAsia="it-IT"/>
          <w14:textFill>
            <w14:solidFill>
              <w14:schemeClr w14:val="accent1"/>
            </w14:solidFill>
          </w14:textFill>
        </w:rPr>
        <w:t>INFORMAZIONI GENERALI FORNITE DALLA FAMIGLIA DELL’ALUNNO, OPPURE DALL’ALUNNO STESSO</w:t>
      </w:r>
      <w:r>
        <w:rPr>
          <w:rFonts w:ascii="Arial" w:hAnsi="Arial" w:eastAsia="Times New Roman" w:cs="Arial"/>
          <w:color w:val="4472C4" w:themeColor="accent1"/>
          <w:spacing w:val="21"/>
          <w:sz w:val="24"/>
          <w:szCs w:val="24"/>
          <w:lang w:eastAsia="it-IT"/>
          <w14:textFill>
            <w14:solidFill>
              <w14:schemeClr w14:val="accent1"/>
            </w14:solidFill>
          </w14:textFill>
        </w:rPr>
        <w:t xml:space="preserve"> (</w:t>
      </w:r>
      <w:r>
        <w:rPr>
          <w:rFonts w:ascii="Arial" w:hAnsi="Arial" w:eastAsia="Calibri" w:cs="Arial"/>
          <w:b/>
          <w:color w:val="4472C4" w:themeColor="accent1"/>
          <w:sz w:val="24"/>
          <w:szCs w:val="24"/>
          <w:u w:val="single"/>
          <w:lang w:eastAsia="it-IT"/>
          <w14:textFill>
            <w14:solidFill>
              <w14:schemeClr w14:val="accent1"/>
            </w14:solidFill>
          </w14:textFill>
        </w:rPr>
        <w:t>Interessi, difficoltà, attività in cui si sente capace, punti di forza, richieste,</w:t>
      </w:r>
      <w:r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 xml:space="preserve"> abitudini, centri di interesse , uso del tempo libero</w:t>
      </w:r>
      <w:r>
        <w:rPr>
          <w:rFonts w:ascii="Arial" w:hAnsi="Arial" w:cs="Arial"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 xml:space="preserve">….) </w:t>
      </w: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……………………………………………………………………………………………………………..</w:t>
      </w: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suppressAutoHyphens/>
        <w:kinsoku w:val="0"/>
        <w:spacing w:after="0" w:line="360" w:lineRule="auto"/>
        <w:ind w:right="284"/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  <w:t xml:space="preserve">SEZIONE B: </w:t>
      </w:r>
      <w:r>
        <w:rPr>
          <w:rFonts w:ascii="Arial" w:hAnsi="Arial" w:eastAsia="Times New Roman" w:cs="Arial"/>
          <w:b/>
          <w:bCs/>
          <w:color w:val="4472C4" w:themeColor="accent1"/>
          <w:spacing w:val="21"/>
          <w:sz w:val="28"/>
          <w:szCs w:val="28"/>
          <w:lang w:eastAsia="it-IT"/>
          <w14:textFill>
            <w14:solidFill>
              <w14:schemeClr w14:val="accent1"/>
            </w14:solidFill>
          </w14:textFill>
        </w:rPr>
        <w:t>descrizione delle abilità e dei comportamenti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281"/>
        <w:gridCol w:w="1418"/>
        <w:gridCol w:w="703"/>
        <w:gridCol w:w="940"/>
        <w:gridCol w:w="635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>
            <w:pPr>
              <w:suppressAutoHyphens/>
              <w:spacing w:before="60"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OSSERVAZIONE IN CLASSE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zh-CN"/>
              </w:rPr>
              <w:t>(dati rilevati direttamente dagli insegnanti)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>
            <w:pPr>
              <w:suppressAutoHyphens/>
              <w:spacing w:before="120" w:after="12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LETTURA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VELOCITÀ</w:t>
            </w: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36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Molto lenta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360" w:lineRule="auto"/>
              <w:ind w:left="200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Lenta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360" w:lineRule="auto"/>
              <w:ind w:left="199" w:hanging="142"/>
              <w:rPr>
                <w:rFonts w:ascii="Arial" w:hAnsi="Arial" w:eastAsia="Calibri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Scorrevole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CORRETTEZZA</w:t>
            </w: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36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Adeguata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36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Non adeguata (ad esempio confonde/inverte/sostituisce omette lettere o sillabe)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COMPRENSIONE</w:t>
            </w: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numPr>
                <w:ilvl w:val="0"/>
                <w:numId w:val="3"/>
              </w:numPr>
              <w:suppressAutoHyphens/>
              <w:spacing w:after="120" w:line="360" w:lineRule="auto"/>
              <w:ind w:left="357" w:hanging="357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Comprende semplici frasi</w:t>
            </w:r>
          </w:p>
          <w:p>
            <w:pPr>
              <w:numPr>
                <w:ilvl w:val="0"/>
                <w:numId w:val="3"/>
              </w:numPr>
              <w:suppressAutoHyphens/>
              <w:spacing w:after="120" w:line="360" w:lineRule="auto"/>
              <w:ind w:left="357" w:hanging="357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Comprende brani di breve lunghezza</w:t>
            </w:r>
          </w:p>
          <w:p>
            <w:pPr>
              <w:numPr>
                <w:ilvl w:val="0"/>
                <w:numId w:val="3"/>
              </w:numPr>
              <w:suppressAutoHyphens/>
              <w:spacing w:after="120" w:line="360" w:lineRule="auto"/>
              <w:ind w:left="357" w:hanging="357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Individua informazioni espresse in modo molto esplicito</w:t>
            </w:r>
          </w:p>
          <w:p>
            <w:pPr>
              <w:numPr>
                <w:ilvl w:val="0"/>
                <w:numId w:val="3"/>
              </w:numPr>
              <w:suppressAutoHyphens/>
              <w:spacing w:after="120" w:line="360" w:lineRule="auto"/>
              <w:ind w:left="357" w:hanging="357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Individua tutte le informazioni esplicite ed implicite</w:t>
            </w:r>
          </w:p>
          <w:p>
            <w:pPr>
              <w:numPr>
                <w:ilvl w:val="0"/>
                <w:numId w:val="3"/>
              </w:numPr>
              <w:suppressAutoHyphens/>
              <w:spacing w:after="120" w:line="360" w:lineRule="auto"/>
              <w:ind w:left="357" w:hanging="357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Va guidato/a nella comprensione con domande che si rivolgono a piccole parti del testo (suddivisione spaziale del testo in parti)</w:t>
            </w:r>
          </w:p>
          <w:p>
            <w:pPr>
              <w:suppressAutoHyphens/>
              <w:spacing w:after="120" w:line="240" w:lineRule="auto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>
            <w:pPr>
              <w:widowControl w:val="0"/>
              <w:suppressAutoHyphens/>
              <w:kinsoku w:val="0"/>
              <w:spacing w:before="120" w:after="0" w:line="240" w:lineRule="auto"/>
              <w:ind w:left="199"/>
              <w:jc w:val="center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SCRITTURA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CARATTERE UTILIZZATO</w:t>
            </w: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Stampato maiuscolo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Stampato minuscolo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Corsivo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SOTTO</w:t>
            </w:r>
          </w:p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DETTATURA</w:t>
            </w:r>
          </w:p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36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Corretta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360" w:lineRule="auto"/>
              <w:ind w:left="200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Poco corretta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360" w:lineRule="auto"/>
              <w:ind w:left="199" w:hanging="142"/>
              <w:rPr>
                <w:rFonts w:ascii="Arial" w:hAnsi="Arial" w:eastAsia="Calibri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Scorretta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 xml:space="preserve"> TIPOLOGIA ERRORI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pStyle w:val="11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Errori fonologici (omissioni, sostituzioni, inversioni di lettere e sillabe)</w:t>
            </w:r>
          </w:p>
          <w:p>
            <w:pPr>
              <w:pStyle w:val="11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Errori fonetici (doppie, accenti)</w:t>
            </w:r>
          </w:p>
          <w:p>
            <w:pPr>
              <w:pStyle w:val="11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Errori ortografici (uso dell’H, apostrofo, separazioni e fusioni illegali)</w:t>
            </w:r>
          </w:p>
          <w:p>
            <w:pPr>
              <w:pStyle w:val="11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Errori semantico-lessicali (es. l’ago/lago, la radio/l’aradio)</w:t>
            </w:r>
          </w:p>
          <w:p>
            <w:pPr>
              <w:pStyle w:val="11"/>
              <w:numPr>
                <w:ilvl w:val="0"/>
                <w:numId w:val="4"/>
              </w:numPr>
              <w:spacing w:after="120" w:line="360" w:lineRule="auto"/>
              <w:ind w:left="459" w:hanging="459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it-IT"/>
              </w:rPr>
              <w:t>Altri errori…………………………………………………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7"/>
            <w:shd w:val="clear" w:color="auto" w:fill="auto"/>
          </w:tcPr>
          <w:p>
            <w:pPr>
              <w:widowControl w:val="0"/>
              <w:kinsoku w:val="0"/>
              <w:spacing w:before="120" w:after="120" w:line="240" w:lineRule="auto"/>
              <w:ind w:left="34"/>
              <w:jc w:val="center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GRAFIA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7"/>
            <w:shd w:val="clear" w:color="auto" w:fill="auto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LEGGIBILE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Poco</w:t>
            </w:r>
          </w:p>
        </w:tc>
        <w:tc>
          <w:tcPr>
            <w:tcW w:w="4252" w:type="dxa"/>
            <w:gridSpan w:val="4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7"/>
            <w:shd w:val="clear" w:color="auto" w:fill="auto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TRATTO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Premuto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Leggero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Ripassato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Incerto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w w:val="105"/>
                <w:sz w:val="24"/>
                <w:szCs w:val="24"/>
                <w:lang w:eastAsia="it-IT"/>
              </w:rPr>
              <w:t>ALTRE OSSERVAZIONI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a comporre testi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a seguire nella dettatura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nella copia (testo, lavagna)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grammaticali e sintattiche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Problemi di lentezza nello scrivere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Problemi di realizzazione del tratto grafico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Problemi di regolarità del tratto grafico</w:t>
            </w:r>
          </w:p>
          <w:p>
            <w:pPr>
              <w:widowControl w:val="0"/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PRODUZIONE AUTONOMA/</w:t>
            </w:r>
          </w:p>
          <w:p>
            <w:pPr>
              <w:suppressAutoHyphens/>
              <w:spacing w:after="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 xml:space="preserve">ADERENZA 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CONSEGNA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Spesso</w:t>
            </w:r>
          </w:p>
        </w:tc>
        <w:tc>
          <w:tcPr>
            <w:tcW w:w="1575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Talvolta</w:t>
            </w:r>
          </w:p>
        </w:tc>
        <w:tc>
          <w:tcPr>
            <w:tcW w:w="1969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CORRETTA STRUTTURA</w:t>
            </w:r>
          </w:p>
          <w:p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 xml:space="preserve"> MORFO-SINTATTICA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Spesso</w:t>
            </w:r>
          </w:p>
        </w:tc>
        <w:tc>
          <w:tcPr>
            <w:tcW w:w="1575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Talvolta</w:t>
            </w:r>
          </w:p>
        </w:tc>
        <w:tc>
          <w:tcPr>
            <w:tcW w:w="1969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suppressAutoHyphens/>
              <w:spacing w:after="0" w:line="240" w:lineRule="auto"/>
              <w:ind w:right="-221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 xml:space="preserve">CORRETTA STRUTTURA TESTUALE </w:t>
            </w:r>
            <w:r>
              <w:rPr>
                <w:rFonts w:ascii="Arial" w:hAnsi="Arial" w:eastAsia="Times New Roman" w:cs="Arial"/>
                <w:sz w:val="24"/>
                <w:szCs w:val="24"/>
                <w:lang w:eastAsia="zh-CN"/>
              </w:rPr>
              <w:t>(narrativo, descrittivo, regolativo 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Spesso</w:t>
            </w:r>
          </w:p>
        </w:tc>
        <w:tc>
          <w:tcPr>
            <w:tcW w:w="1575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Talvolta</w:t>
            </w:r>
          </w:p>
        </w:tc>
        <w:tc>
          <w:tcPr>
            <w:tcW w:w="1969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 xml:space="preserve">CORRETTEZZA 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ORTOGRAFICA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Adeguata</w:t>
            </w:r>
          </w:p>
        </w:tc>
        <w:tc>
          <w:tcPr>
            <w:tcW w:w="1575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1969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USO PUNTEGGIATURA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</w:tcPr>
          <w:p>
            <w:pPr>
              <w:widowControl w:val="0"/>
              <w:kinsoku w:val="0"/>
              <w:spacing w:after="0" w:line="240" w:lineRule="auto"/>
              <w:ind w:left="34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Adeguata</w:t>
            </w:r>
          </w:p>
        </w:tc>
        <w:tc>
          <w:tcPr>
            <w:tcW w:w="1575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1969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Non adeguata</w:t>
            </w:r>
          </w:p>
        </w:tc>
      </w:tr>
    </w:tbl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zh-CN"/>
        </w:rPr>
      </w:pP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418"/>
        <w:gridCol w:w="1643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4"/>
            <w:shd w:val="clear" w:color="auto" w:fill="auto"/>
          </w:tcPr>
          <w:p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CALCOLO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</w:tcPr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  <w:t>PREREQUISITI DEL CALCOLO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Associa il numero alla quantità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Sa comporre, scomporre e confrontare quantità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Esegue seriazioni e classificazioni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Riconosce i simboli numerici (+,  -,  :, X)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Conosce il valore posizionale delle cifre</w:t>
            </w:r>
          </w:p>
          <w:p>
            <w:pPr>
              <w:widowControl w:val="0"/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</w:tcPr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  <w:t>CALCOLO ORALE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nella lettura e nella ripetizione del numero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nell’uso di strategie di calcolo (amici del 10, 100, 1000)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Difficoltà nell’uso dei meccanismi di calcolo</w:t>
            </w:r>
          </w:p>
          <w:p>
            <w:pPr>
              <w:widowControl w:val="0"/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360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</w:tcPr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  <w:t>RECUPERO DI FATTI NUMERICI (ES: TABELLINE)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raggiunto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parziale</w:t>
            </w: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non </w:t>
            </w:r>
          </w:p>
          <w:p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raggiunto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  <w:t>AUTOMATIZZAZIONE DELL’ALGORITMO PROCEDURALE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raggiunto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non </w:t>
            </w:r>
          </w:p>
          <w:p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raggiunto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  <w:t>RISOLUZIONE DEI PROBLEMI ARITMETICI</w:t>
            </w: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eastAsia="Calibri" w:cs="Arial"/>
                <w:b/>
                <w:bCs/>
                <w:iCs/>
                <w:spacing w:val="-3"/>
                <w:sz w:val="24"/>
                <w:szCs w:val="24"/>
                <w:lang w:eastAsia="it-IT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widowControl w:val="0"/>
              <w:suppressAutoHyphens/>
              <w:kinsoku w:val="0"/>
              <w:spacing w:before="120" w:after="120" w:line="240" w:lineRule="auto"/>
              <w:ind w:left="360"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Comprende le informazioni generali nel testo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Comprende i termini specifici (ogni, ciascuno, tutti)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Sa individuare i dati espliciti numerici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Sa individuare i dati non numerici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Sa individuare la domanda espressa in modo diretto (col punto di domanda)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Sa individuare la domanda espressa in modo indiretto (frase di richiesta)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Sa scegliere le operazioni adatte per risolvere un problema con una domanda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Sa scegliere le operazioni adatte per risolvere un problema con più domande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Sa riconoscere problemi simili (sa generalizzare) </w:t>
            </w:r>
          </w:p>
          <w:p>
            <w:pPr>
              <w:widowControl w:val="0"/>
              <w:suppressAutoHyphens/>
              <w:kinsoku w:val="0"/>
              <w:spacing w:before="120" w:after="120" w:line="240" w:lineRule="auto"/>
              <w:ind w:left="199"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before="120" w:after="120" w:line="240" w:lineRule="auto"/>
              <w:ind w:left="199"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before="120" w:after="120" w:line="240" w:lineRule="auto"/>
              <w:ind w:left="199"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before="120" w:after="120" w:line="240" w:lineRule="auto"/>
              <w:ind w:left="199"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  <w:p>
            <w:pPr>
              <w:widowControl w:val="0"/>
              <w:suppressAutoHyphens/>
              <w:kinsoku w:val="0"/>
              <w:spacing w:before="120" w:after="120" w:line="240" w:lineRule="auto"/>
              <w:ind w:left="199" w:right="-89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1" w:type="dxa"/>
            <w:gridSpan w:val="4"/>
            <w:shd w:val="clear" w:color="auto" w:fill="auto"/>
          </w:tcPr>
          <w:p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lang w:eastAsia="it-IT"/>
              </w:rPr>
              <w:t>APPRENDIMENTO DELLE LINGUE STRANIERE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1" w:type="dxa"/>
            <w:gridSpan w:val="4"/>
            <w:shd w:val="clear" w:color="auto" w:fill="auto"/>
          </w:tcPr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  <w:t>Comprende messaggi orali in L2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  <w:t>Comprende testi scritti in L2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  <w:t xml:space="preserve">Sa sostenere una conversazione 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  <w:t>Sa scrivere brevi frasi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iCs/>
                <w:w w:val="105"/>
                <w:sz w:val="24"/>
                <w:szCs w:val="24"/>
                <w:lang w:eastAsia="it-IT"/>
              </w:rPr>
              <w:t>Sa scrivere brevi testi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Pronuncia difficoltosa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 xml:space="preserve">Difficoltà di acquisizione degli automatismi grammaticali di base 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 xml:space="preserve">Difficoltà nella scrittura 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Difficoltà acquisizione nuovo lessico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Notevoli differenze tra comprensione del testo scritto e orale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Notevoli differenze tra produzione scritta e orale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4"/>
                <w:szCs w:val="24"/>
                <w:lang w:eastAsia="it-IT"/>
              </w:rPr>
              <w:t>:</w:t>
            </w: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 xml:space="preserve"> </w:t>
            </w:r>
          </w:p>
          <w:p>
            <w:pPr>
              <w:pStyle w:val="12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1" w:type="dxa"/>
            <w:gridSpan w:val="4"/>
            <w:shd w:val="clear" w:color="auto" w:fill="auto"/>
          </w:tcPr>
          <w:p>
            <w:pPr>
              <w:widowControl w:val="0"/>
              <w:kinsoku w:val="0"/>
              <w:spacing w:before="120" w:after="0" w:line="240" w:lineRule="auto"/>
              <w:rPr>
                <w:rFonts w:ascii="Arial" w:hAnsi="Arial" w:cs="Arial"/>
                <w:b/>
                <w:bCs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iCs/>
                <w:w w:val="105"/>
                <w:sz w:val="24"/>
                <w:szCs w:val="24"/>
                <w:lang w:eastAsia="it-IT"/>
              </w:rPr>
              <w:t>COMPETENZE LEGATE ALLE DISCIPLINE DI STUDIO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1" w:type="dxa"/>
            <w:gridSpan w:val="4"/>
            <w:shd w:val="clear" w:color="auto" w:fill="auto"/>
          </w:tcPr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ricavare informazioni da immagini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utilizzare gli indicatori testuali per farsi un’idea del testo (titolo, parole in neretto, didascalie)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individuare frasi e parole chiave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Comprende un testo attraverso la lettura di un adulto o di un compagno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Comprende autonomamente un testo leggendolo da solo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completare uno schema o una mappa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costruire uno schema o una mappa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esporre un contenuto studiato con domande guida/usando una mappa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Sa esporre un contenuto studiato in modo autonomo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Riesce a stabilire relazioni di causa-effetto e /o temporali tra le informazioni che riceve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Riesce a creare legami tra le informazioni che appartengono a discipline diverse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Riesce a studiare da solo un contenuto proposto</w:t>
            </w:r>
          </w:p>
          <w:p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4"/>
                <w:szCs w:val="24"/>
                <w:lang w:eastAsia="it-IT"/>
              </w:rPr>
              <w:t>………………………..</w:t>
            </w:r>
          </w:p>
        </w:tc>
      </w:tr>
    </w:tbl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  <w:r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  <w:t>ALTRE CARATTERISTICHE DEI PROCESSI DI APPRENDIMENTO</w:t>
      </w:r>
    </w:p>
    <w:tbl>
      <w:tblPr>
        <w:tblStyle w:val="3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722"/>
        <w:gridCol w:w="5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suppressAutoHyphens/>
              <w:spacing w:before="120" w:after="12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  <w:t>OSSERVAZIONE IN CLASSE</w:t>
            </w:r>
          </w:p>
          <w:p>
            <w:pPr>
              <w:suppressAutoHyphens/>
              <w:spacing w:before="120" w:after="12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zh-CN"/>
              </w:rPr>
              <w:t>(dati rilevati direttamente dagli insegnanti)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PROPRIETÀ LINGUISTICA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difficoltà nella strutturazione della frase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difficoltà nel reperimento lessicale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difficoltà nell’esposizione orale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ind w:left="74"/>
              <w:jc w:val="center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MEMORIA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suppressAutoHyphens/>
              <w:autoSpaceDE w:val="0"/>
              <w:spacing w:before="120"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zh-CN"/>
              </w:rPr>
              <w:t xml:space="preserve">Difficoltà nel memorizzare: 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categorizzazioni  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formule, strutture grammaticali, algoritmi (tabelline, nomi, date …) 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 sequenze e procedure</w:t>
            </w:r>
            <w:r>
              <w:rPr>
                <w:rFonts w:ascii="Comic Sans MS" w:hAnsi="Comic Sans MS" w:eastAsia="Calibri" w:cs="Arial"/>
                <w:bCs/>
                <w:w w:val="105"/>
                <w:sz w:val="24"/>
                <w:szCs w:val="24"/>
                <w:lang w:eastAsia="it-IT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ATTENZIONE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labile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attenzione visuo-spaziale 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selettiva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suppressAutoHyphens/>
              <w:kinsoku w:val="0"/>
              <w:spacing w:before="120" w:after="120" w:line="240" w:lineRule="auto"/>
              <w:ind w:left="199" w:right="-108"/>
              <w:jc w:val="center"/>
              <w:rPr>
                <w:rFonts w:ascii="Arial" w:hAnsi="Arial" w:eastAsia="Calibri" w:cs="Arial"/>
                <w:b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w w:val="105"/>
                <w:sz w:val="24"/>
                <w:szCs w:val="24"/>
                <w:lang w:eastAsia="it-IT"/>
              </w:rPr>
              <w:t>CONCENTRAZIONE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pStyle w:val="11"/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108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adeguata</w:t>
            </w:r>
          </w:p>
          <w:p>
            <w:pPr>
              <w:pStyle w:val="11"/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108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nel lavoro a piccolo gruppo</w:t>
            </w:r>
          </w:p>
          <w:p>
            <w:pPr>
              <w:pStyle w:val="11"/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108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In un rapporto individualizzato</w:t>
            </w:r>
          </w:p>
          <w:p>
            <w:pPr>
              <w:pStyle w:val="11"/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right="-108"/>
              <w:rPr>
                <w:rFonts w:ascii="Arial" w:hAnsi="Arial" w:eastAsia="Calibri" w:cs="Arial"/>
                <w:b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inadeguata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kinsoku w:val="0"/>
              <w:spacing w:before="120" w:after="120" w:line="240" w:lineRule="auto"/>
              <w:ind w:left="74" w:right="142"/>
              <w:jc w:val="center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AFFATICABILITÀ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988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Poca</w:t>
            </w:r>
          </w:p>
        </w:tc>
        <w:tc>
          <w:tcPr>
            <w:tcW w:w="5066" w:type="dxa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PRASSIE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difficoltà di esecuzione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difficoltà di pianificazione</w:t>
            </w:r>
          </w:p>
          <w:p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  <w:t xml:space="preserve"> difficoltà di programmazione e progettazione</w:t>
            </w:r>
          </w:p>
          <w:p>
            <w:pPr>
              <w:widowControl w:val="0"/>
              <w:kinsoku w:val="0"/>
              <w:spacing w:after="0" w:line="240" w:lineRule="auto"/>
              <w:ind w:left="743"/>
              <w:contextualSpacing/>
              <w:rPr>
                <w:rFonts w:ascii="Arial" w:hAnsi="Arial" w:eastAsia="Calibri" w:cs="Arial"/>
                <w:bCs/>
                <w:w w:val="105"/>
                <w:sz w:val="24"/>
                <w:szCs w:val="24"/>
                <w:lang w:eastAsia="it-IT"/>
              </w:rPr>
            </w:pPr>
          </w:p>
        </w:tc>
      </w:tr>
    </w:tbl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widowControl w:val="0"/>
        <w:kinsoku w:val="0"/>
        <w:spacing w:after="0" w:line="480" w:lineRule="auto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4472C4" w:themeColor="accent1"/>
          <w:spacing w:val="2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  <w:t>SEZIONE C:</w:t>
      </w:r>
      <w:r>
        <w:rPr>
          <w:rFonts w:ascii="Arial" w:hAnsi="Arial" w:eastAsia="Times New Roman" w:cs="Arial"/>
          <w:b/>
          <w:bCs/>
          <w:color w:val="4472C4" w:themeColor="accent1"/>
          <w:spacing w:val="21"/>
          <w:sz w:val="28"/>
          <w:szCs w:val="28"/>
          <w:lang w:eastAsia="it-IT"/>
          <w14:textFill>
            <w14:solidFill>
              <w14:schemeClr w14:val="accent1"/>
            </w14:solidFill>
          </w14:textFill>
        </w:rPr>
        <w:t xml:space="preserve"> Osservazione di ulteriori aspetti significativi</w:t>
      </w: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872"/>
        <w:gridCol w:w="198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  <w:shd w:val="clear" w:color="auto" w:fill="auto"/>
          </w:tcPr>
          <w:p>
            <w:pPr>
              <w:suppressAutoHyphens/>
              <w:spacing w:before="240" w:after="24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 xml:space="preserve">MOTIVAZIONE E RELAZIONE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111" w:type="dxa"/>
            <w:shd w:val="clear" w:color="auto" w:fill="auto"/>
            <w:vAlign w:val="center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Partecipazione al dialogo educativo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  <w:vAlign w:val="center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 xml:space="preserve">Consapevolezza delle proprie difficoltà 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  <w:vAlign w:val="center"/>
          </w:tcPr>
          <w:p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it-IT"/>
              </w:rPr>
              <w:t>Consapevolezza dei propri punti di forza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  <w:vAlign w:val="center"/>
          </w:tcPr>
          <w:p>
            <w:pPr>
              <w:suppressAutoHyphens/>
              <w:spacing w:before="120" w:after="120" w:line="240" w:lineRule="auto"/>
              <w:ind w:left="34"/>
              <w:rPr>
                <w:rFonts w:ascii="Arial" w:hAnsi="Arial" w:eastAsia="Calibri" w:cs="Arial"/>
                <w:spacing w:val="2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Autostima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  <w:vAlign w:val="center"/>
          </w:tcPr>
          <w:p>
            <w:pPr>
              <w:suppressAutoHyphens/>
              <w:spacing w:before="120" w:after="120" w:line="240" w:lineRule="auto"/>
              <w:ind w:left="34"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Capacità di instaurare e mantenere rapporti con gli altri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 xml:space="preserve">Poco adeguata 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  <w:vAlign w:val="center"/>
          </w:tcPr>
          <w:p>
            <w:pPr>
              <w:suppressAutoHyphens/>
              <w:spacing w:before="120" w:after="120" w:line="240" w:lineRule="auto"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Rapporto con gli adulti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adeguato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3" w:type="dxa"/>
            <w:gridSpan w:val="4"/>
            <w:shd w:val="clear" w:color="auto" w:fill="auto"/>
          </w:tcPr>
          <w:p>
            <w:pPr>
              <w:suppressAutoHyphens/>
              <w:spacing w:before="240" w:after="240" w:line="240" w:lineRule="auto"/>
              <w:rPr>
                <w:rFonts w:ascii="Arial" w:hAnsi="Arial" w:eastAsia="Times New Roman" w:cs="Arial"/>
                <w:spacing w:val="2"/>
                <w:w w:val="110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ATTEGGIAMENTI E COMPORTAMENTI RISCONTRABILI A SCUOLA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Regolarità frequenza scolastica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Accettazione e rispetto delle regole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 xml:space="preserve">Rispetto degli impegni 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 xml:space="preserve">Autonomia nel lavoro 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>
            <w:pPr>
              <w:numPr>
                <w:ilvl w:val="0"/>
                <w:numId w:val="6"/>
              </w:numPr>
              <w:suppressAutoHyphens/>
              <w:spacing w:before="144" w:beforeLines="60" w:after="100" w:afterAutospacing="1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>
            <w:pPr>
              <w:suppressAutoHyphens/>
              <w:spacing w:before="144" w:beforeLines="60" w:after="100" w:afterAutospacing="1" w:line="276" w:lineRule="auto"/>
              <w:ind w:left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40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uppressAutoHyphens/>
              <w:spacing w:before="144" w:beforeLines="60" w:after="0" w:line="276" w:lineRule="auto"/>
              <w:ind w:left="318" w:hanging="318"/>
              <w:contextualSpacing/>
              <w:rPr>
                <w:rFonts w:ascii="Arial" w:hAnsi="Arial" w:eastAsia="Calibri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eastAsia="Calibri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3" w:type="dxa"/>
            <w:gridSpan w:val="4"/>
            <w:shd w:val="clear" w:color="auto" w:fill="auto"/>
          </w:tcPr>
          <w:p>
            <w:pPr>
              <w:suppressAutoHyphens/>
              <w:spacing w:before="240" w:after="240" w:line="240" w:lineRule="auto"/>
              <w:rPr>
                <w:rFonts w:ascii="Arial" w:hAnsi="Arial" w:eastAsia="Times New Roman" w:cs="Arial"/>
                <w:spacing w:val="2"/>
                <w:w w:val="110"/>
                <w:sz w:val="24"/>
                <w:szCs w:val="24"/>
                <w:lang w:eastAsia="zh-CN"/>
              </w:rPr>
            </w:pPr>
            <w:r>
              <w:rPr>
                <w:rFonts w:ascii="Arial" w:hAnsi="Arial" w:eastAsia="Calibri" w:cs="Arial"/>
                <w:b/>
                <w:bCs/>
                <w:w w:val="105"/>
                <w:sz w:val="24"/>
                <w:szCs w:val="24"/>
                <w:lang w:eastAsia="it-IT"/>
              </w:rPr>
              <w:t>STRATEGIE UTILIZZATE DALL’ALUNNO NELLO STUDIO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 xml:space="preserve"> Sottolinea, identifica parole chiave </w:t>
            </w: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Efficace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Da potenziare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 xml:space="preserve"> Costruisce schemi, mappe o diagrammi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Efficace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Da potenziare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Utilizza strumenti informatici (libri digitali, computer, correttore ortografico, software …)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Efficace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Da potenziare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Efficace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  <w:r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  <w:t>Da potenziare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  <w:shd w:val="clear" w:color="auto" w:fill="auto"/>
          </w:tcPr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  <w:t>Altro …</w:t>
            </w: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  <w:p>
            <w:pPr>
              <w:suppressAutoHyphens/>
              <w:spacing w:before="120" w:after="120" w:line="240" w:lineRule="auto"/>
              <w:contextualSpacing/>
              <w:rPr>
                <w:rFonts w:ascii="Arial" w:hAnsi="Arial" w:eastAsia="Calibri" w:cs="Arial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" w:hAnsi="Arial" w:eastAsia="Calibri" w:cs="Arial"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  <w:sectPr>
          <w:footerReference r:id="rId5" w:type="default"/>
          <w:pgSz w:w="11906" w:h="16838"/>
          <w:pgMar w:top="284" w:right="567" w:bottom="284" w:left="567" w:header="709" w:footer="709" w:gutter="284"/>
          <w:cols w:space="708" w:num="1"/>
          <w:docGrid w:linePitch="360" w:charSpace="0"/>
        </w:sectPr>
      </w:pPr>
    </w:p>
    <w:p>
      <w:pPr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color w:val="4472C4" w:themeColor="accent1"/>
          <w:sz w:val="32"/>
          <w:szCs w:val="32"/>
          <w:lang w:eastAsia="it-IT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  <w:t>SEZIONE D: STRATEGIE E METODOLOGIE, MISURE COMPENSATIVE E DISPENSATIVE</w:t>
      </w:r>
    </w:p>
    <w:tbl>
      <w:tblPr>
        <w:tblStyle w:val="3"/>
        <w:tblW w:w="1575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vAlign w:val="center"/>
          </w:tcPr>
          <w:p>
            <w:pPr>
              <w:ind w:left="-224"/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  <w:bookmarkStart w:id="0" w:name="_Hlk73115075"/>
            <w:r>
              <w:rPr>
                <w:rFonts w:ascii="Calibri" w:hAnsi="Calibri" w:eastAsia="MS Mincho"/>
                <w:b/>
                <w:sz w:val="20"/>
                <w:szCs w:val="20"/>
              </w:rPr>
              <w:t>MISURE DISPENSATIVE/COMPENSATIVE</w:t>
            </w:r>
          </w:p>
          <w:p>
            <w:pPr>
              <w:ind w:left="-224"/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 xml:space="preserve"> (legge 170/10 e linee guida 12/07/11)</w:t>
            </w:r>
          </w:p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 xml:space="preserve">                       E INTERVENTI DI INDIVIDUALIZZAZIONE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Italiano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Storia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Geografia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Matematica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Scienze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Inglese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Francese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Tecnologia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Arte e immagine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Musica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Scienze Motorie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I.R.C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Materia alternativa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ind w:left="57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Educazione civica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Lasciare all’alunno la scelta del carattere per la scrittura</w:t>
            </w:r>
          </w:p>
          <w:p>
            <w:pPr>
              <w:jc w:val="both"/>
              <w:rPr>
                <w:rFonts w:ascii="Arial" w:hAnsi="Arial" w:eastAsia="MS Mincho" w:cs="Arial"/>
              </w:rPr>
            </w:pPr>
          </w:p>
          <w:p>
            <w:pPr>
              <w:jc w:val="both"/>
              <w:rPr>
                <w:rFonts w:ascii="Arial" w:hAnsi="Arial" w:eastAsia="MS Mincho" w:cs="Arial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Limitare la richiesta di scrittura sotto dettatura e/o di prendere appunti</w:t>
            </w:r>
          </w:p>
          <w:p>
            <w:pPr>
              <w:jc w:val="both"/>
              <w:rPr>
                <w:rFonts w:ascii="Arial" w:hAnsi="Arial" w:eastAsia="MS Mincho" w:cs="Arial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Dispensare dal ricopiare testi o espressioni matematiche dalla lavagna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Incentivare la consultazione del registro elettronico per controllare i compiti assegnati o controllare il diario dell’alunno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Dispensare dallo studio mnemonico delle tabelline, delle forme verbali, delle date, delle definizioni, delle poesie (in quanto vi è una notevole difficoltà nel ricordare nomi, termini tecnici e definizioni)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Dispensare dalla lettura ad alta voce in classe, se l’alunno lo preferisce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Favorire a casa e a scuola l’uso di dizionari digitali</w:t>
            </w:r>
          </w:p>
          <w:p>
            <w:pPr>
              <w:jc w:val="both"/>
              <w:rPr>
                <w:rFonts w:ascii="Arial" w:hAnsi="Arial" w:eastAsia="MS Mincho" w:cs="Arial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Utilizzare risorse audio (file audio digitali, audiolibri…) per facilitare la comprensione del testo e lo studio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ind w:left="-224"/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  <w:p>
            <w:pPr>
              <w:ind w:left="-224"/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MISURE DISPENSATIVE/COMPENSATIVE</w:t>
            </w:r>
          </w:p>
          <w:p>
            <w:pPr>
              <w:ind w:left="-224"/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 xml:space="preserve"> (legge 170/10 e linee guida 12/07/11)</w:t>
            </w:r>
          </w:p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 xml:space="preserve">                       E INTERVENTI DI INDIVIDUALIZZAZIONE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Italiano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Storia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Geografia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Matematica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Scienze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Inglese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Francese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Tecnologia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Arte e immagine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Musica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Scienze Motorie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I.R.C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Materia alternativa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Educazione civica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Dispensare dai tempi standard (prevedendo, ove necessario, una riduzione delle consegne)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Dispensare parzialmente dallo studio della lingua straniera in forma scritta, che verrà valutata in percentuale minore rispetto all’orale, non considerando errori ortografici e di spelling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Ridurre nella lingua inglese il bagaglio lessicale richiesto e fornire tavole illustrate di “famiglie semantiche”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Guidare, prima all’uso, poi alla costruzione di mappe e/o schemi di sintesi per lo studio, anche attraverso programmi gratuiti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Integrare i libri di testo con testi semplificati, appunti in formato cartaceo o digitali, mappe, schemi, formulari, tabelle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Nei testi scritti che si forniscono all’alunno, rispettare ed utilizzare dei criteri di accessibilità: Font (Arial, Trebuchet, Verdana), carattere 14-16, interlinea 1,5/2, spaziatura espansa, testo non giustificato.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Consentire l’uso della tavola pitagorica, delle tabelle delle equivalenze, dei formulari di geometria e, nella misura necessaria, della calcolatrice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</w:tcPr>
          <w:tbl>
            <w:tblPr>
              <w:tblStyle w:val="3"/>
              <w:tblW w:w="162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91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611" w:hRule="atLeast"/>
              </w:trPr>
              <w:tc>
                <w:tcPr>
                  <w:tcW w:w="67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224"/>
                    <w:jc w:val="center"/>
                    <w:rPr>
                      <w:rFonts w:ascii="Calibri" w:hAnsi="Calibri"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eastAsia="MS Mincho"/>
                      <w:b/>
                      <w:sz w:val="20"/>
                      <w:szCs w:val="20"/>
                    </w:rPr>
                    <w:t>MISURE DISPENSATIVE/COMPENSATIVE</w:t>
                  </w:r>
                </w:p>
                <w:p>
                  <w:pPr>
                    <w:ind w:left="-224"/>
                    <w:jc w:val="center"/>
                    <w:rPr>
                      <w:rFonts w:ascii="Calibri" w:hAnsi="Calibri" w:eastAsia="MS Mincho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 w:eastAsia="MS Mincho"/>
                      <w:b/>
                      <w:sz w:val="36"/>
                      <w:szCs w:val="36"/>
                    </w:rPr>
                    <w:t>VALUTAZIONE</w:t>
                  </w:r>
                </w:p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Italiano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Storia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Geografia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Matematica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Scienze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Inglese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Tecnologia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Arte e immagine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Musica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Scienze Motorie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I.R.C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Materia alternativa</w:t>
                  </w: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extDirection w:val="btLr"/>
                </w:tcPr>
                <w:p>
                  <w:pPr>
                    <w:ind w:left="-112"/>
                    <w:rPr>
                      <w:rFonts w:ascii="Arial" w:hAnsi="Arial" w:eastAsia="MS Mincho" w:cs="Arial"/>
                      <w:b/>
                    </w:rPr>
                  </w:pPr>
                  <w:r>
                    <w:rPr>
                      <w:rFonts w:ascii="Arial" w:hAnsi="Arial" w:eastAsia="MS Mincho" w:cs="Arial"/>
                      <w:b/>
                    </w:rPr>
                    <w:t>Educazione civica</w:t>
                  </w:r>
                </w:p>
              </w:tc>
            </w:tr>
          </w:tbl>
          <w:p>
            <w:pPr>
              <w:ind w:left="-112"/>
              <w:jc w:val="both"/>
              <w:rPr>
                <w:rFonts w:ascii="Arial" w:hAnsi="Arial" w:eastAsia="MS Mincho" w:cs="Arial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Italiano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Storia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Geografia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Matematica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Scienze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Inglese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Francese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Tecnologia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Arte e immagine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Musica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Scienze Motorie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I.R.C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Materia alternativa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extDirection w:val="btLr"/>
          </w:tcPr>
          <w:p>
            <w:pPr>
              <w:rPr>
                <w:rFonts w:ascii="Calibri" w:hAnsi="Calibri" w:eastAsia="MS Mincho"/>
                <w:b/>
                <w:sz w:val="20"/>
                <w:szCs w:val="20"/>
              </w:rPr>
            </w:pPr>
            <w:r>
              <w:rPr>
                <w:rFonts w:ascii="Calibri" w:hAnsi="Calibri" w:eastAsia="MS Mincho"/>
                <w:b/>
                <w:sz w:val="20"/>
                <w:szCs w:val="20"/>
              </w:rPr>
              <w:t>Educazione civica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Accordarsi sui tempi e sui modi delle interrogazioni su parti limitate e concordate del programma, evitando di spostare le date fissate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Fornire schemi di procedura per la soluzione dei problemi e, quando possibile, una versione con immagini del testo del problema, valutando i procedimenti e non i calcoli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Nelle verifiche scritte, ridurre e adattare il numero degli esercizi, senza modificare gli obiettivi e prevedere tempi aggiuntivi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Valutare soprattutto i contenuti rispetto alla forma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Rimodulare il punteggio in base al lavoro svolto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Nelle verifiche scritte, utilizzare domande a risposta multipla con testo breve) riducendo al minimo le domande a risposte aperte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 xml:space="preserve">Durante le verifiche leggere le consegne degli esercizi e/o fornire, prove su supporto digitalizzato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Utilizzare di schemi e tabelle, elaborate dal docente e/o dall’alunno, come supporto durante compiti e verifiche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eastAsia="MS Mincho" w:cs="Arial"/>
              </w:rPr>
            </w:pPr>
            <w:r>
              <w:rPr>
                <w:rFonts w:ascii="Arial" w:hAnsi="Arial" w:eastAsia="MS Mincho" w:cs="Arial"/>
              </w:rPr>
              <w:t>Sostituire o completare le verifiche scritte con prove orali, consentendo l’uso di schemi e/o mappe durante l’interrogazione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Calibri" w:hAnsi="Calibri" w:eastAsia="MS Minch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MS Mincho"/>
                <w:b/>
                <w:sz w:val="20"/>
                <w:szCs w:val="20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b/>
          <w:color w:val="0070C0"/>
          <w:sz w:val="28"/>
          <w:szCs w:val="28"/>
          <w:lang w:eastAsia="it-IT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70C0"/>
          <w:sz w:val="28"/>
          <w:szCs w:val="28"/>
          <w:lang w:eastAsia="it-IT"/>
        </w:rPr>
        <w:t xml:space="preserve">INDIVIDUAZIONE DI </w:t>
      </w:r>
      <w:r>
        <w:rPr>
          <w:rFonts w:ascii="Calibri" w:hAnsi="Calibri" w:cs="Calibri"/>
          <w:b/>
          <w:color w:val="0070C0"/>
          <w:sz w:val="28"/>
          <w:szCs w:val="28"/>
          <w:u w:val="single"/>
          <w:lang w:eastAsia="it-IT"/>
        </w:rPr>
        <w:t>EVENTUALI</w:t>
      </w:r>
      <w:r>
        <w:rPr>
          <w:rFonts w:ascii="Calibri" w:hAnsi="Calibri" w:cs="Calibri"/>
          <w:b/>
          <w:color w:val="0070C0"/>
          <w:sz w:val="28"/>
          <w:szCs w:val="28"/>
          <w:lang w:eastAsia="it-IT"/>
        </w:rPr>
        <w:t xml:space="preserve"> MODIFICHE ALL’INTERNO DEGLI OBIETTIVI PREVISTI NELLA PROGRAMMAZIONE DI CLASSE</w:t>
      </w:r>
    </w:p>
    <w:p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tbl>
      <w:tblPr>
        <w:tblStyle w:val="3"/>
        <w:tblW w:w="4945" w:type="pct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E6E6"/>
          </w:tcPr>
          <w:p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OBIETTIVI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ITALIANO</w:t>
            </w: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MATEMATICA</w:t>
            </w: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rFonts w:ascii="Calibri" w:hAnsi="Calibri" w:cs="Calibri"/>
          <w:sz w:val="28"/>
          <w:szCs w:val="28"/>
        </w:rPr>
      </w:pPr>
    </w:p>
    <w:p>
      <w:pPr>
        <w:rPr>
          <w:b/>
          <w:bCs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  <w:sectPr>
          <w:pgSz w:w="16838" w:h="11906" w:orient="landscape"/>
          <w:pgMar w:top="567" w:right="567" w:bottom="567" w:left="567" w:header="709" w:footer="709" w:gutter="284"/>
          <w:cols w:space="708" w:num="1"/>
          <w:docGrid w:linePitch="360" w:charSpace="0"/>
        </w:sectPr>
      </w:pPr>
    </w:p>
    <w:p>
      <w:pPr>
        <w:spacing w:after="0" w:line="360" w:lineRule="auto"/>
        <w:rPr>
          <w:rFonts w:ascii="Arial" w:hAnsi="Arial" w:eastAsia="Times New Roman" w:cs="Arial"/>
          <w:b/>
          <w:iCs/>
          <w:color w:val="0070C0"/>
          <w:sz w:val="32"/>
          <w:szCs w:val="32"/>
          <w:lang w:eastAsia="it-IT"/>
        </w:rPr>
      </w:pPr>
      <w:r>
        <w:rPr>
          <w:rFonts w:ascii="Arial" w:hAnsi="Arial" w:eastAsia="Times New Roman" w:cs="Arial"/>
          <w:b/>
          <w:iCs/>
          <w:color w:val="0070C0"/>
          <w:sz w:val="32"/>
          <w:szCs w:val="32"/>
          <w:lang w:eastAsia="it-IT"/>
        </w:rPr>
        <w:t>STRATEGIE METODOLOGICHE E DIDATTICHE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Tutti gli insegnanti opereranno affinché l’alunno/a sia messo/a in condizione di seguire la programmazione di classe attraverso un atteggiamento di sensibile attenzione alle specifiche difficoltà – per stimolare l’autostima ed evitare frustrazioni – attraverso l’attivazione di particolari accorgimenti: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11"/>
        <w:widowControl w:val="0"/>
        <w:numPr>
          <w:ilvl w:val="0"/>
          <w:numId w:val="2"/>
        </w:numPr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creare un clima di apprendimento sereno, nel riconoscimento e nel rispetto delle singole diversità</w:t>
      </w:r>
    </w:p>
    <w:p>
      <w:pPr>
        <w:pStyle w:val="11"/>
        <w:widowControl w:val="0"/>
        <w:numPr>
          <w:ilvl w:val="0"/>
          <w:numId w:val="2"/>
        </w:numPr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MS Mincho" w:cs="Arial"/>
          <w:sz w:val="24"/>
          <w:szCs w:val="24"/>
        </w:rPr>
        <w:t>valorizzare i successi al fine di elevare l’autostima e le motivazioni di studio</w:t>
      </w:r>
    </w:p>
    <w:p>
      <w:pPr>
        <w:pStyle w:val="1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prevedere momenti di affiancamento, per un immediato intervento di supporto (quando ci sono le condizioni)</w:t>
      </w:r>
    </w:p>
    <w:p>
      <w:pPr>
        <w:pStyle w:val="11"/>
        <w:widowControl w:val="0"/>
        <w:numPr>
          <w:ilvl w:val="0"/>
          <w:numId w:val="2"/>
        </w:numPr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organizzare anche attività in coppia o a piccolo gruppo nell’ottica di una didattica inclusiva</w:t>
      </w:r>
    </w:p>
    <w:p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portare l’alunno a conoscere le proprie modalità di apprendimento, al fine di</w:t>
      </w:r>
    </w:p>
    <w:p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applicare consapevolmente comportamenti e strategie operative adeguate al proprio stile cognitivo, per compensare le specifiche difficoltà</w:t>
      </w:r>
    </w:p>
    <w:p>
      <w:pPr>
        <w:pStyle w:val="11"/>
        <w:widowControl w:val="0"/>
        <w:kinsoku w:val="0"/>
        <w:spacing w:after="0" w:line="48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ascii="Arial" w:hAnsi="Arial" w:cs="Arial"/>
          <w:b/>
          <w:bCs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  <w:t>SEZIONE E: Patto Educativo (si concorda con la famiglia e lo studente)</w:t>
      </w:r>
    </w:p>
    <w:p>
      <w:pPr>
        <w:rPr>
          <w:rFonts w:ascii="Arial" w:hAnsi="Arial" w:cs="Arial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famiglia</w:t>
      </w:r>
    </w:p>
    <w:p>
      <w:pPr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•Collabora con la scuola, al fine di attivare un percorso che porti l’alunno alla consapevolezza all’accettazione delle misure dispensative e degli strumenti compensativi, utili al raggiungimento del successo scolastico</w:t>
      </w:r>
    </w:p>
    <w:p>
      <w:pPr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scuola garantisce</w:t>
      </w:r>
    </w:p>
    <w:p>
      <w:pPr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•Dispensa dallo svolgere più prove di verifica in tempi ravvicinati (1 die; 3 a settimana)</w:t>
      </w:r>
    </w:p>
    <w:p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•Riduzione del carico di compiti pomeridiano</w:t>
      </w:r>
    </w:p>
    <w:p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•Utilizzo del registro digitale per permettere alla famiglia di essere sempre al corrente sui compiti pomeridiani assegnati e sulla programmazione delle interrogazioni e verifiche </w:t>
      </w:r>
    </w:p>
    <w:p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color w:val="000000"/>
        </w:rPr>
      </w:pPr>
    </w:p>
    <w:tbl>
      <w:tblPr>
        <w:tblStyle w:val="8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8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GRADO DI AUTONOMIA NELLO SVOLGIMENTO DEI COMPITI</w:t>
            </w:r>
          </w:p>
        </w:tc>
        <w:tc>
          <w:tcPr>
            <w:tcW w:w="7506" w:type="dxa"/>
          </w:tcPr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insufficiente</w:t>
            </w:r>
            <w:r>
              <w:rPr>
                <w:rFonts w:ascii="Arial" w:hAnsi="Arial" w:cs="Arial"/>
              </w:rPr>
              <w:tab/>
            </w:r>
          </w:p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scarso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</w:t>
            </w:r>
          </w:p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sufficiente   </w:t>
            </w:r>
            <w:r>
              <w:rPr>
                <w:rFonts w:ascii="Arial" w:hAnsi="Arial" w:cs="Arial"/>
              </w:rPr>
              <w:tab/>
            </w:r>
          </w:p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buono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ottimo 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STRUMENTI UTILIZZATI A CASA</w:t>
            </w:r>
          </w:p>
        </w:tc>
        <w:tc>
          <w:tcPr>
            <w:tcW w:w="7506" w:type="dxa"/>
          </w:tcPr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strumenti informatici (pc, audiolilbri, videoscrittura con correttore ortografico, sintesi vocale)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testi semplificati e/o ridotti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fotocopie 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schemi e mappe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appunti scritti al pc e forniti all’alunno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materiali multimediali (video….)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testi con immagini strettamente attinenti al testo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testi adattati con ampie spaziature e interlinee 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formulari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tabelle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EVENTUALI AIUTI</w:t>
            </w:r>
          </w:p>
        </w:tc>
        <w:tc>
          <w:tcPr>
            <w:tcW w:w="7506" w:type="dxa"/>
          </w:tcPr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ricorre all’aiuto di un tutor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ricorre all’aiuto di un genitore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ricorre all’aiuto di un compagno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utilizza strumenti compensativi</w:t>
            </w:r>
          </w:p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STRATEGIE UTILIZZATE DURANTE I COMPITI A CASA</w:t>
            </w:r>
          </w:p>
        </w:tc>
        <w:tc>
          <w:tcPr>
            <w:tcW w:w="7506" w:type="dxa"/>
          </w:tcPr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sottolinea, identifica parole-chiave, fa schemi e/o mappe autonomamente…</w:t>
            </w:r>
          </w:p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utilizza schemi e/o mappe fatte da altri (insegnanti, tutor, genitori…)</w:t>
            </w:r>
          </w:p>
          <w:p>
            <w:pPr>
              <w:autoSpaceDE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elabora il testo scritto al computer, utilizzando il correttore ortografico e/o la sintesi vocale….</w:t>
            </w:r>
          </w:p>
          <w:p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CONSIDERAZIONI OSSERVAZIONI DEI GENITORI</w:t>
            </w:r>
          </w:p>
        </w:tc>
        <w:tc>
          <w:tcPr>
            <w:tcW w:w="7506" w:type="dxa"/>
          </w:tcPr>
          <w:p>
            <w:pPr>
              <w:autoSpaceDE w:val="0"/>
              <w:spacing w:after="0" w:line="276" w:lineRule="auto"/>
              <w:rPr>
                <w:rFonts w:ascii="Calibri" w:hAnsi="Calibri" w:cs="Calibri"/>
              </w:rPr>
            </w:pPr>
          </w:p>
        </w:tc>
      </w:tr>
    </w:tbl>
    <w:p>
      <w:pPr>
        <w:rPr>
          <w:b/>
          <w:bCs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autoSpaceDE w:val="0"/>
        <w:jc w:val="center"/>
        <w:rPr>
          <w:rFonts w:ascii="Calibri" w:hAnsi="Calibri" w:cs="Calibri"/>
          <w:b/>
          <w:iCs/>
          <w:smallCaps/>
          <w:sz w:val="32"/>
          <w:szCs w:val="32"/>
        </w:rPr>
      </w:pPr>
    </w:p>
    <w:p>
      <w:pPr>
        <w:autoSpaceDE w:val="0"/>
        <w:jc w:val="center"/>
        <w:rPr>
          <w:rFonts w:ascii="Calibri" w:hAnsi="Calibri" w:cs="Calibri"/>
          <w:b/>
          <w:iCs/>
          <w:smallCaps/>
          <w:sz w:val="32"/>
          <w:szCs w:val="32"/>
        </w:rPr>
      </w:pPr>
      <w:r>
        <w:rPr>
          <w:rFonts w:ascii="Calibri" w:hAnsi="Calibri" w:cs="Calibri"/>
          <w:b/>
          <w:iCs/>
          <w:smallCaps/>
          <w:sz w:val="32"/>
          <w:szCs w:val="32"/>
        </w:rPr>
        <w:t>FOGLIO FIRMA PDP/DSA</w:t>
      </w:r>
    </w:p>
    <w:tbl>
      <w:tblPr>
        <w:tblStyle w:val="3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3260"/>
        <w:gridCol w:w="3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E6E6"/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E6E6"/>
          </w:tcPr>
          <w:p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FRANCESE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IRC/ALTERNATIVA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Consegnato in data………                                                                               Il Dirigente Scolastico                                                   </w:t>
      </w:r>
    </w:p>
    <w:p>
      <w:pPr>
        <w:pBdr>
          <w:bottom w:val="single" w:color="000000" w:sz="8" w:space="0"/>
        </w:pBdr>
        <w:autoSpaceDE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</w:t>
      </w: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277495</wp:posOffset>
                </wp:positionV>
                <wp:extent cx="4655820" cy="1945005"/>
                <wp:effectExtent l="0" t="0" r="11430" b="1778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194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SCUOLA ………………………………………………………..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CLASSE ………………………………………………………...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ALUNNO/A……………………………………………………..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6" o:spt="202" type="#_x0000_t202" style="position:absolute;left:0pt;margin-left:64.85pt;margin-top:21.85pt;height:153.15pt;width:366.6pt;z-index:251660288;mso-width-relative:page;mso-height-relative:page;" fillcolor="#FFFFFF [3201]" filled="t" stroked="t" coordsize="21600,21600" o:gfxdata="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7Sh031wAAAAoBAAAPAAAA&#10;AAAAAAEAIAAAACIAAABkcnMvZG93bnJldi54bWxQSwECFAAUAAAACACHTuJAMMoiqE8CAAC/BAAA&#10;DgAAAAAAAAABACAAAAAm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SCUOLA ………………………………………………………..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CLASSE ………………………………………………………...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ALUNNO/A……………………………………………………..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pBdr>
          <w:bottom w:val="single" w:color="000000" w:sz="8" w:space="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>
      <w:pPr>
        <w:autoSpaceDE w:val="0"/>
        <w:spacing w:line="360" w:lineRule="auto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sectPr>
      <w:pgSz w:w="11906" w:h="16838"/>
      <w:pgMar w:top="284" w:right="567" w:bottom="539" w:left="567" w:header="709" w:footer="709" w:gutter="284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331342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94362"/>
    <w:multiLevelType w:val="multilevel"/>
    <w:tmpl w:val="02594362"/>
    <w:lvl w:ilvl="0" w:tentative="0">
      <w:start w:val="1"/>
      <w:numFmt w:val="bullet"/>
      <w:lvlText w:val="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44369A"/>
    <w:multiLevelType w:val="multilevel"/>
    <w:tmpl w:val="1B44369A"/>
    <w:lvl w:ilvl="0" w:tentative="0">
      <w:start w:val="1"/>
      <w:numFmt w:val="bullet"/>
      <w:lvlText w:val=""/>
      <w:lvlJc w:val="left"/>
      <w:pPr>
        <w:ind w:left="896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2">
    <w:nsid w:val="20BB5205"/>
    <w:multiLevelType w:val="multilevel"/>
    <w:tmpl w:val="20BB5205"/>
    <w:lvl w:ilvl="0" w:tentative="0">
      <w:start w:val="1"/>
      <w:numFmt w:val="bullet"/>
      <w:lvlText w:val="□"/>
      <w:lvlJc w:val="left"/>
      <w:pPr>
        <w:ind w:left="754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3">
    <w:nsid w:val="20EB0576"/>
    <w:multiLevelType w:val="multilevel"/>
    <w:tmpl w:val="20EB0576"/>
    <w:lvl w:ilvl="0" w:tentative="0">
      <w:start w:val="1"/>
      <w:numFmt w:val="bullet"/>
      <w:lvlText w:val="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49C1EF6"/>
    <w:multiLevelType w:val="multilevel"/>
    <w:tmpl w:val="249C1EF6"/>
    <w:lvl w:ilvl="0" w:tentative="0">
      <w:start w:val="1"/>
      <w:numFmt w:val="bullet"/>
      <w:lvlText w:val="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514"/>
        </w:tabs>
        <w:ind w:left="15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234"/>
        </w:tabs>
        <w:ind w:left="22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54"/>
        </w:tabs>
        <w:ind w:left="29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74"/>
        </w:tabs>
        <w:ind w:left="36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94"/>
        </w:tabs>
        <w:ind w:left="43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14"/>
        </w:tabs>
        <w:ind w:left="51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34"/>
        </w:tabs>
        <w:ind w:left="58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54"/>
        </w:tabs>
        <w:ind w:left="6554" w:hanging="360"/>
      </w:pPr>
      <w:rPr>
        <w:rFonts w:hint="default" w:ascii="Wingdings" w:hAnsi="Wingdings"/>
      </w:rPr>
    </w:lvl>
  </w:abstractNum>
  <w:abstractNum w:abstractNumId="5">
    <w:nsid w:val="4F4D0F8E"/>
    <w:multiLevelType w:val="multilevel"/>
    <w:tmpl w:val="4F4D0F8E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BB16B00"/>
    <w:multiLevelType w:val="multilevel"/>
    <w:tmpl w:val="5BB16B0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6CF7"/>
    <w:multiLevelType w:val="multilevel"/>
    <w:tmpl w:val="66576CF7"/>
    <w:lvl w:ilvl="0" w:tentative="0">
      <w:start w:val="1"/>
      <w:numFmt w:val="bullet"/>
      <w:lvlText w:val=""/>
      <w:lvlJc w:val="left"/>
      <w:pPr>
        <w:ind w:left="757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2"/>
    <w:rsid w:val="00045055"/>
    <w:rsid w:val="000639C8"/>
    <w:rsid w:val="000A0B16"/>
    <w:rsid w:val="000A4253"/>
    <w:rsid w:val="000D7FBF"/>
    <w:rsid w:val="00117610"/>
    <w:rsid w:val="00157117"/>
    <w:rsid w:val="00166B64"/>
    <w:rsid w:val="00191E53"/>
    <w:rsid w:val="00194E6A"/>
    <w:rsid w:val="001B0264"/>
    <w:rsid w:val="001C4B61"/>
    <w:rsid w:val="001E519E"/>
    <w:rsid w:val="001F002D"/>
    <w:rsid w:val="00231C66"/>
    <w:rsid w:val="00236535"/>
    <w:rsid w:val="00243E23"/>
    <w:rsid w:val="0025187D"/>
    <w:rsid w:val="00274EAD"/>
    <w:rsid w:val="002965E3"/>
    <w:rsid w:val="00325DA5"/>
    <w:rsid w:val="00372F7D"/>
    <w:rsid w:val="00393A2C"/>
    <w:rsid w:val="00395DAF"/>
    <w:rsid w:val="003B2E56"/>
    <w:rsid w:val="003F6B0F"/>
    <w:rsid w:val="00402F0D"/>
    <w:rsid w:val="004630D9"/>
    <w:rsid w:val="004800F5"/>
    <w:rsid w:val="004A4A80"/>
    <w:rsid w:val="004D7F40"/>
    <w:rsid w:val="004F298D"/>
    <w:rsid w:val="00505B85"/>
    <w:rsid w:val="00545D20"/>
    <w:rsid w:val="005A038E"/>
    <w:rsid w:val="005C0CBC"/>
    <w:rsid w:val="005E6A9C"/>
    <w:rsid w:val="006139D3"/>
    <w:rsid w:val="006614F9"/>
    <w:rsid w:val="0066217F"/>
    <w:rsid w:val="00691C29"/>
    <w:rsid w:val="00695BC4"/>
    <w:rsid w:val="006A17AD"/>
    <w:rsid w:val="006B0E9D"/>
    <w:rsid w:val="006D54D8"/>
    <w:rsid w:val="006D6A4B"/>
    <w:rsid w:val="00713D35"/>
    <w:rsid w:val="0072572A"/>
    <w:rsid w:val="007E2867"/>
    <w:rsid w:val="00816E59"/>
    <w:rsid w:val="00843D13"/>
    <w:rsid w:val="00864242"/>
    <w:rsid w:val="00866064"/>
    <w:rsid w:val="008F7267"/>
    <w:rsid w:val="0090475C"/>
    <w:rsid w:val="00905A94"/>
    <w:rsid w:val="0091369C"/>
    <w:rsid w:val="00925AC7"/>
    <w:rsid w:val="00944223"/>
    <w:rsid w:val="009B5BB7"/>
    <w:rsid w:val="009E3527"/>
    <w:rsid w:val="009F783E"/>
    <w:rsid w:val="00A209CB"/>
    <w:rsid w:val="00A46A41"/>
    <w:rsid w:val="00A777CA"/>
    <w:rsid w:val="00B22FA3"/>
    <w:rsid w:val="00B475CB"/>
    <w:rsid w:val="00B97394"/>
    <w:rsid w:val="00B977E2"/>
    <w:rsid w:val="00BA6240"/>
    <w:rsid w:val="00BE01D2"/>
    <w:rsid w:val="00C410F1"/>
    <w:rsid w:val="00C47782"/>
    <w:rsid w:val="00C62453"/>
    <w:rsid w:val="00C72506"/>
    <w:rsid w:val="00CD10E3"/>
    <w:rsid w:val="00D404FC"/>
    <w:rsid w:val="00D462CD"/>
    <w:rsid w:val="00D547E4"/>
    <w:rsid w:val="00D67699"/>
    <w:rsid w:val="00DC10B5"/>
    <w:rsid w:val="00E13807"/>
    <w:rsid w:val="00E40B56"/>
    <w:rsid w:val="00E83284"/>
    <w:rsid w:val="00E874B6"/>
    <w:rsid w:val="00EF3782"/>
    <w:rsid w:val="00F57342"/>
    <w:rsid w:val="00F81579"/>
    <w:rsid w:val="00F8644C"/>
    <w:rsid w:val="00F87A0C"/>
    <w:rsid w:val="00FB7C4C"/>
    <w:rsid w:val="00FF2B4B"/>
    <w:rsid w:val="384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5">
    <w:name w:val="footnote reference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3"/>
    <w:semiHidden/>
    <w:unhideWhenUsed/>
    <w:uiPriority w:val="99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zh-CN" w:eastAsia="zh-CN"/>
    </w:rPr>
  </w:style>
  <w:style w:type="paragraph" w:styleId="7">
    <w:name w:val="header"/>
    <w:basedOn w:val="1"/>
    <w:link w:val="14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Open Sans" w:hAnsi="Open Sans" w:cs="Open Sans" w:eastAsiaTheme="minorHAnsi"/>
      <w:color w:val="000000"/>
      <w:sz w:val="24"/>
      <w:szCs w:val="24"/>
      <w:lang w:val="it-IT" w:eastAsia="en-US" w:bidi="ar-SA"/>
    </w:rPr>
  </w:style>
  <w:style w:type="character" w:customStyle="1" w:styleId="10">
    <w:name w:val="Piè di pagina Carattere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Paragrafo elenco1"/>
    <w:basedOn w:val="1"/>
    <w:uiPriority w:val="0"/>
    <w:pPr>
      <w:suppressAutoHyphens/>
      <w:spacing w:after="200" w:line="276" w:lineRule="auto"/>
      <w:ind w:left="720"/>
    </w:pPr>
    <w:rPr>
      <w:rFonts w:ascii="Calibri" w:hAnsi="Calibri" w:eastAsia="Calibri" w:cs="Calibri"/>
      <w:lang w:eastAsia="ar-SA"/>
    </w:rPr>
  </w:style>
  <w:style w:type="character" w:customStyle="1" w:styleId="13">
    <w:name w:val="Testo nota a piè di pagina Carattere"/>
    <w:basedOn w:val="2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val="zh-CN" w:eastAsia="zh-CN"/>
    </w:rPr>
  </w:style>
  <w:style w:type="character" w:customStyle="1" w:styleId="14">
    <w:name w:val="Intestazione Carattere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BCE00-54BE-4250-8E30-F8B9043D4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2215</Words>
  <Characters>12630</Characters>
  <Lines>105</Lines>
  <Paragraphs>29</Paragraphs>
  <TotalTime>1</TotalTime>
  <ScaleCrop>false</ScaleCrop>
  <LinksUpToDate>false</LinksUpToDate>
  <CharactersWithSpaces>14816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2021-09-25T07:29:00Z</dcterms:created>
  <dc:creator>espositopaola2019@outlook.it</dc:creator>
  <cp:lastModifiedBy>teresa.rabitti</cp:lastModifiedBy>
  <dcterms:modified xsi:type="dcterms:W3CDTF">2022-11-24T11:40:10Z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14D6A373444548AD997F0E7C9AE1F0B9</vt:lpwstr>
  </property>
</Properties>
</file>